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0C" w:rsidRDefault="00776C0C" w:rsidP="00FA7423">
      <w:pPr>
        <w:pStyle w:val="Sinespaciado"/>
        <w:spacing w:line="360" w:lineRule="auto"/>
        <w:jc w:val="center"/>
        <w:rPr>
          <w:rFonts w:ascii="Arial" w:hAnsi="Arial" w:cs="Arial"/>
          <w:b/>
          <w:sz w:val="28"/>
          <w:szCs w:val="24"/>
          <w:lang w:eastAsia="es-CO"/>
        </w:rPr>
      </w:pPr>
    </w:p>
    <w:p w:rsidR="005158C8" w:rsidRPr="00FF1516" w:rsidRDefault="00B25E80" w:rsidP="00FA7423">
      <w:pPr>
        <w:pStyle w:val="Sinespaciado"/>
        <w:spacing w:line="360" w:lineRule="auto"/>
        <w:jc w:val="center"/>
        <w:rPr>
          <w:rFonts w:ascii="Arial" w:hAnsi="Arial" w:cs="Arial"/>
          <w:b/>
          <w:sz w:val="24"/>
          <w:szCs w:val="24"/>
          <w:lang w:eastAsia="es-CO"/>
        </w:rPr>
      </w:pPr>
      <w:r>
        <w:rPr>
          <w:rFonts w:ascii="Arial" w:hAnsi="Arial" w:cs="Arial"/>
          <w:b/>
          <w:sz w:val="24"/>
          <w:szCs w:val="24"/>
          <w:lang w:eastAsia="es-CO"/>
        </w:rPr>
        <w:t>ANEXO G</w:t>
      </w:r>
      <w:bookmarkStart w:id="0" w:name="_GoBack"/>
      <w:bookmarkEnd w:id="0"/>
      <w:r w:rsidR="00FF1516" w:rsidRPr="00FF1516">
        <w:rPr>
          <w:rFonts w:ascii="Arial" w:hAnsi="Arial" w:cs="Arial"/>
          <w:b/>
          <w:sz w:val="24"/>
          <w:szCs w:val="24"/>
          <w:lang w:eastAsia="es-CO"/>
        </w:rPr>
        <w:t xml:space="preserve">. </w:t>
      </w:r>
      <w:r w:rsidR="00FA7423" w:rsidRPr="00FF1516">
        <w:rPr>
          <w:rFonts w:ascii="Arial" w:hAnsi="Arial" w:cs="Arial"/>
          <w:b/>
          <w:sz w:val="24"/>
          <w:szCs w:val="24"/>
          <w:lang w:eastAsia="es-CO"/>
        </w:rPr>
        <w:t>ATENCIÓN DE ACCIDENTES DE TRABAJO</w:t>
      </w:r>
      <w:r w:rsidR="00692DD6" w:rsidRPr="00FF1516">
        <w:rPr>
          <w:rStyle w:val="Refdenotaalpie"/>
          <w:rFonts w:ascii="Arial" w:hAnsi="Arial" w:cs="Arial"/>
          <w:b/>
          <w:sz w:val="24"/>
          <w:szCs w:val="24"/>
          <w:lang w:eastAsia="es-CO"/>
        </w:rPr>
        <w:footnoteReference w:id="1"/>
      </w:r>
    </w:p>
    <w:p w:rsidR="005158C8" w:rsidRPr="00FA7423" w:rsidRDefault="005158C8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5158C8" w:rsidRPr="00FF1516" w:rsidRDefault="005158C8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F1516">
        <w:rPr>
          <w:rFonts w:ascii="Arial" w:hAnsi="Arial" w:cs="Arial"/>
          <w:i/>
          <w:sz w:val="24"/>
          <w:szCs w:val="24"/>
        </w:rPr>
        <w:t>COLMENA </w:t>
      </w:r>
      <w:r w:rsidR="00776C0C" w:rsidRPr="00FF1516">
        <w:rPr>
          <w:rFonts w:ascii="Arial" w:hAnsi="Arial" w:cs="Arial"/>
          <w:i/>
          <w:sz w:val="24"/>
          <w:szCs w:val="24"/>
        </w:rPr>
        <w:t>V</w:t>
      </w:r>
      <w:r w:rsidRPr="00FF1516">
        <w:rPr>
          <w:rFonts w:ascii="Arial" w:hAnsi="Arial" w:cs="Arial"/>
          <w:i/>
          <w:sz w:val="24"/>
          <w:szCs w:val="24"/>
        </w:rPr>
        <w:t>ida y </w:t>
      </w:r>
      <w:r w:rsidR="00776C0C" w:rsidRPr="00FF1516">
        <w:rPr>
          <w:rFonts w:ascii="Arial" w:hAnsi="Arial" w:cs="Arial"/>
          <w:i/>
          <w:sz w:val="24"/>
          <w:szCs w:val="24"/>
        </w:rPr>
        <w:t>Riesgos P</w:t>
      </w:r>
      <w:r w:rsidRPr="00FF1516">
        <w:rPr>
          <w:rFonts w:ascii="Arial" w:hAnsi="Arial" w:cs="Arial"/>
          <w:i/>
          <w:sz w:val="24"/>
          <w:szCs w:val="24"/>
        </w:rPr>
        <w:t>rofesionales</w:t>
      </w:r>
      <w:r w:rsidR="00FF1516">
        <w:rPr>
          <w:rFonts w:ascii="Arial" w:hAnsi="Arial" w:cs="Arial"/>
          <w:sz w:val="24"/>
          <w:szCs w:val="24"/>
        </w:rPr>
        <w:t> con el compromiso de</w:t>
      </w:r>
      <w:r w:rsidR="00776C0C" w:rsidRPr="00FF1516">
        <w:rPr>
          <w:rFonts w:ascii="Arial" w:hAnsi="Arial" w:cs="Arial"/>
          <w:sz w:val="24"/>
          <w:szCs w:val="24"/>
        </w:rPr>
        <w:t xml:space="preserve"> aumentar</w:t>
      </w:r>
      <w:r w:rsidRPr="00FF1516">
        <w:rPr>
          <w:rFonts w:ascii="Arial" w:hAnsi="Arial" w:cs="Arial"/>
          <w:sz w:val="24"/>
          <w:szCs w:val="24"/>
        </w:rPr>
        <w:t xml:space="preserve"> su productividad</w:t>
      </w:r>
      <w:r w:rsidRPr="00FF1516">
        <w:rPr>
          <w:rFonts w:ascii="Arial" w:hAnsi="Arial" w:cs="Arial"/>
          <w:sz w:val="24"/>
          <w:szCs w:val="24"/>
          <w:lang w:eastAsia="es-CO"/>
        </w:rPr>
        <w:t>, rentabilidad y competitividad, ha establecido en el país recursos humanos, físicos y tecnológicos con el fin de que usted reciba un servicio oportuno y de alta calidad en la atención de sus trabajadores.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7555BA" w:rsidRDefault="00E70B3F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En caso de presentarse un accidente de trabajo, usted puede comunicarse desde cualquier lugar del país con nuestra </w:t>
      </w:r>
      <w:hyperlink r:id="rId10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, donde será atendido por personal idóneo y especializado, que le brindará la orientación adecuada sobre los procesos técnicos, médicos y administrativos para la atención del trabajador accidentado, durante las 24 horas, los 7 días de la semana, todos los días del año.</w:t>
      </w:r>
    </w:p>
    <w:p w:rsidR="00FA7423" w:rsidRPr="00FA7423" w:rsidRDefault="00FA7423" w:rsidP="00AF3F45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  <w:lang w:eastAsia="es-CO"/>
        </w:rPr>
      </w:pPr>
    </w:p>
    <w:p w:rsidR="00E70B3F" w:rsidRPr="00FA7423" w:rsidRDefault="00422E8C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>
        <w:rPr>
          <w:rFonts w:ascii="Arial" w:hAnsi="Arial" w:cs="Arial"/>
          <w:b/>
          <w:sz w:val="24"/>
          <w:szCs w:val="24"/>
          <w:lang w:eastAsia="es-CO"/>
        </w:rPr>
        <w:t>¿Qué hacer cuando ocurra un Accidente de T</w:t>
      </w:r>
      <w:r w:rsidR="00E70B3F" w:rsidRPr="00FA7423">
        <w:rPr>
          <w:rFonts w:ascii="Arial" w:hAnsi="Arial" w:cs="Arial"/>
          <w:b/>
          <w:sz w:val="24"/>
          <w:szCs w:val="24"/>
          <w:lang w:eastAsia="es-CO"/>
        </w:rPr>
        <w:t>rabajo?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Preste los primeros auxilios, si cuenta con los medios para hacerlo.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 xml:space="preserve">Verifique si necesita atención médica. Si se trata de un evento en el que se </w:t>
      </w:r>
      <w:r w:rsidR="005158C8" w:rsidRPr="00FA7423">
        <w:rPr>
          <w:rFonts w:ascii="Arial" w:hAnsi="Arial" w:cs="Arial"/>
          <w:sz w:val="24"/>
          <w:szCs w:val="24"/>
          <w:lang w:eastAsia="es-CO"/>
        </w:rPr>
        <w:t xml:space="preserve"> </w:t>
      </w:r>
      <w:r w:rsidRPr="00FA7423">
        <w:rPr>
          <w:rFonts w:ascii="Arial" w:hAnsi="Arial" w:cs="Arial"/>
          <w:sz w:val="24"/>
          <w:szCs w:val="24"/>
          <w:lang w:eastAsia="es-CO"/>
        </w:rPr>
        <w:t>encuentra en peligro la vida del accidentado trasládelo en el menor tiempo posible a la institución de salud más cercana.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Verifique si el accidente es de origen laboral.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Llame a la </w:t>
      </w:r>
      <w:hyperlink r:id="rId11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 y solicite orientación para acceder a l</w:t>
      </w:r>
      <w:r w:rsidR="00FA7423" w:rsidRPr="00FA7423">
        <w:rPr>
          <w:rFonts w:ascii="Arial" w:hAnsi="Arial" w:cs="Arial"/>
          <w:sz w:val="24"/>
          <w:szCs w:val="24"/>
          <w:lang w:eastAsia="es-CO"/>
        </w:rPr>
        <w:t>a atención y reportar el evento</w:t>
      </w:r>
      <w:r w:rsidRPr="00FA7423">
        <w:rPr>
          <w:rFonts w:ascii="Arial" w:hAnsi="Arial" w:cs="Arial"/>
          <w:sz w:val="24"/>
          <w:szCs w:val="24"/>
          <w:lang w:eastAsia="es-CO"/>
        </w:rPr>
        <w:t>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FA7423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Diligencie el informe individual de Acci</w:t>
      </w:r>
      <w:r w:rsidR="00FA7423" w:rsidRPr="00FA7423">
        <w:rPr>
          <w:rFonts w:ascii="Arial" w:hAnsi="Arial" w:cs="Arial"/>
          <w:sz w:val="24"/>
          <w:szCs w:val="24"/>
          <w:lang w:eastAsia="es-CO"/>
        </w:rPr>
        <w:t>dente de Trabajo de nuestra ARP.</w:t>
      </w:r>
    </w:p>
    <w:p w:rsidR="00A811F4" w:rsidRDefault="00A811F4" w:rsidP="00A811F4">
      <w:pPr>
        <w:pStyle w:val="Prrafodelista"/>
        <w:rPr>
          <w:rFonts w:ascii="Arial" w:hAnsi="Arial" w:cs="Arial"/>
          <w:sz w:val="24"/>
          <w:szCs w:val="24"/>
          <w:lang w:eastAsia="es-CO"/>
        </w:rPr>
      </w:pP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Separe la copia de la IPS y envíela con el trabajador accidentado o su acompañante a la institución de salud que lo va atender. Si por algún motivo tiene alguna dificultad para el envío en ese momento, por favor hágalo dentro de los 2 días hábiles siguientes.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De igual manera, envíe en forma inmediata el original del informe individual de accidente de trabajo a la oficina de COLMENA</w:t>
      </w:r>
      <w:r w:rsidRPr="00FA7423">
        <w:rPr>
          <w:rFonts w:ascii="Arial" w:hAnsi="Arial" w:cs="Arial"/>
          <w:i/>
          <w:iCs/>
          <w:sz w:val="24"/>
          <w:szCs w:val="24"/>
          <w:lang w:eastAsia="es-CO"/>
        </w:rPr>
        <w:t> vida y riesgos profesionales</w:t>
      </w:r>
      <w:r w:rsidRPr="00FA7423">
        <w:rPr>
          <w:rFonts w:ascii="Arial" w:hAnsi="Arial" w:cs="Arial"/>
          <w:sz w:val="24"/>
          <w:szCs w:val="24"/>
          <w:lang w:eastAsia="es-CO"/>
        </w:rPr>
        <w:t> más cercanos. Recuerde que máximo debe ser entregado dentro de los 2 días hábiles siguientes.</w:t>
      </w:r>
      <w:r w:rsidR="005158C8" w:rsidRPr="00FA7423">
        <w:rPr>
          <w:rFonts w:ascii="Arial" w:hAnsi="Arial" w:cs="Arial"/>
          <w:sz w:val="24"/>
          <w:szCs w:val="24"/>
          <w:lang w:eastAsia="es-CO"/>
        </w:rPr>
        <w:t xml:space="preserve"> </w:t>
      </w:r>
      <w:r w:rsidRPr="00FA7423">
        <w:rPr>
          <w:rFonts w:ascii="Arial" w:hAnsi="Arial" w:cs="Arial"/>
          <w:sz w:val="24"/>
          <w:szCs w:val="24"/>
          <w:lang w:eastAsia="es-CO"/>
        </w:rPr>
        <w:t>Este informe también puede ser diligenciado a través de nuestra </w:t>
      </w:r>
      <w:hyperlink r:id="rId12" w:tgtFrame="fiso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Oficina virtual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Verifique que el trabajador posea el documento de identificación y carnet vigente de su EPS de afiliación.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Traslade al accidentado hacia la IPS que le indique el asesor de la </w:t>
      </w:r>
      <w:hyperlink r:id="rId13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Si el estado del trabajador lo amerita la </w:t>
      </w:r>
      <w:hyperlink r:id="rId14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 coordinará el Traslado Medicalizado requerido.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7555BA" w:rsidRDefault="005158C8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692DD6">
        <w:rPr>
          <w:rFonts w:ascii="Arial" w:hAnsi="Arial" w:cs="Arial"/>
          <w:b/>
          <w:sz w:val="24"/>
          <w:szCs w:val="24"/>
          <w:lang w:eastAsia="es-CO"/>
        </w:rPr>
        <w:t>NOTA:</w:t>
      </w:r>
      <w:r w:rsidRPr="00FA7423">
        <w:rPr>
          <w:rFonts w:ascii="Arial" w:hAnsi="Arial" w:cs="Arial"/>
          <w:sz w:val="24"/>
          <w:szCs w:val="24"/>
          <w:lang w:eastAsia="es-CO"/>
        </w:rPr>
        <w:t xml:space="preserve"> 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El reporte del Accidente de Trabajo a la </w:t>
      </w:r>
      <w:hyperlink r:id="rId15" w:history="1">
        <w:r w:rsidR="00E70B3F"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="00E70B3F" w:rsidRPr="00FA7423">
        <w:rPr>
          <w:rFonts w:ascii="Arial" w:hAnsi="Arial" w:cs="Arial"/>
          <w:sz w:val="24"/>
          <w:szCs w:val="24"/>
          <w:lang w:eastAsia="es-CO"/>
        </w:rPr>
        <w:t xml:space="preserve"> no es aviso legal ni </w:t>
      </w:r>
      <w:r w:rsidR="007555BA" w:rsidRPr="00FA7423">
        <w:rPr>
          <w:rFonts w:ascii="Arial" w:hAnsi="Arial" w:cs="Arial"/>
          <w:sz w:val="24"/>
          <w:szCs w:val="24"/>
          <w:lang w:eastAsia="es-CO"/>
        </w:rPr>
        <w:t>remplaza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 xml:space="preserve"> la notificación escrita que debe presentarse por parte del empleador dentro de los plazos estipulados por la ley (dos días hábiles siguientes a la ocurrencia).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FA7423">
        <w:rPr>
          <w:rFonts w:ascii="Arial" w:hAnsi="Arial" w:cs="Arial"/>
          <w:b/>
          <w:sz w:val="24"/>
          <w:szCs w:val="24"/>
          <w:lang w:eastAsia="es-CO"/>
        </w:rPr>
        <w:t>¿Cómo reportar un accidente de trabajo a través de la Línea Efectiva?</w:t>
      </w:r>
    </w:p>
    <w:p w:rsidR="004F4407" w:rsidRDefault="004F4407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:rsidR="00E70B3F" w:rsidRDefault="00E70B3F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Cuando usted llame a la </w:t>
      </w:r>
      <w:hyperlink r:id="rId16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 para reportar un accidente de trabajo de un trabajador de su compañía, nuestro asesor le realizará las siguientes preguntas: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7555BA" w:rsidP="00692DD6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¿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En qué estado se encuentra el trabajador, qué lesión tiene y en qué sitio</w:t>
      </w:r>
      <w:r w:rsidRPr="00FA7423">
        <w:rPr>
          <w:rFonts w:ascii="Arial" w:hAnsi="Arial" w:cs="Arial"/>
          <w:sz w:val="24"/>
          <w:szCs w:val="24"/>
          <w:lang w:eastAsia="es-CO"/>
        </w:rPr>
        <w:t>?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7555BA" w:rsidP="00692DD6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¿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Con qué se lesionó</w:t>
      </w:r>
      <w:r w:rsidRPr="00FA7423">
        <w:rPr>
          <w:rFonts w:ascii="Arial" w:hAnsi="Arial" w:cs="Arial"/>
          <w:sz w:val="24"/>
          <w:szCs w:val="24"/>
          <w:lang w:eastAsia="es-CO"/>
        </w:rPr>
        <w:t>?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7555BA" w:rsidP="00692DD6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¿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Cuando ocurrió el accidente estaba en su jornada laboral? (fecha, hora).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692DD6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Hora de inicio y finalización de la jornada (opcional, cuando la hora de ocurrencia se ubica en horas habitualmente no hábiles)</w:t>
      </w:r>
      <w:r w:rsidR="00FA7423">
        <w:rPr>
          <w:rFonts w:ascii="Arial" w:hAnsi="Arial" w:cs="Arial"/>
          <w:sz w:val="24"/>
          <w:szCs w:val="24"/>
          <w:lang w:eastAsia="es-CO"/>
        </w:rPr>
        <w:t>.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7555BA" w:rsidP="00692DD6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¿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Qué estaba haciendo y donde estaba cuando se lesionó?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7555BA" w:rsidRPr="004F4407" w:rsidRDefault="007555BA" w:rsidP="004F4407">
      <w:pPr>
        <w:pStyle w:val="Sinespaciado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¿</w:t>
      </w:r>
      <w:r w:rsidR="00E70B3F" w:rsidRPr="00FA7423">
        <w:rPr>
          <w:rFonts w:ascii="Arial" w:hAnsi="Arial" w:cs="Arial"/>
          <w:sz w:val="24"/>
          <w:szCs w:val="24"/>
          <w:lang w:eastAsia="es-CO"/>
        </w:rPr>
        <w:t>Qué oficio desempe</w:t>
      </w:r>
      <w:r w:rsidRPr="00FA7423">
        <w:rPr>
          <w:rFonts w:ascii="Arial" w:hAnsi="Arial" w:cs="Arial"/>
          <w:sz w:val="24"/>
          <w:szCs w:val="24"/>
          <w:lang w:eastAsia="es-CO"/>
        </w:rPr>
        <w:t>ña el trabajador en la empresa?</w:t>
      </w:r>
    </w:p>
    <w:p w:rsidR="001C670F" w:rsidRPr="00FA7423" w:rsidRDefault="001C670F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Pr="00FA7423" w:rsidRDefault="00E70B3F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FA7423">
        <w:rPr>
          <w:rFonts w:ascii="Arial" w:hAnsi="Arial" w:cs="Arial"/>
          <w:b/>
          <w:sz w:val="24"/>
          <w:szCs w:val="24"/>
          <w:lang w:eastAsia="es-CO"/>
        </w:rPr>
        <w:t>¿Qué hacer</w:t>
      </w:r>
      <w:r w:rsidR="001C670F" w:rsidRPr="00FA7423">
        <w:rPr>
          <w:rFonts w:ascii="Arial" w:hAnsi="Arial" w:cs="Arial"/>
          <w:b/>
          <w:sz w:val="24"/>
          <w:szCs w:val="24"/>
          <w:lang w:eastAsia="es-CO"/>
        </w:rPr>
        <w:t xml:space="preserve"> cuando culmina la atención de U</w:t>
      </w:r>
      <w:r w:rsidRPr="00FA7423">
        <w:rPr>
          <w:rFonts w:ascii="Arial" w:hAnsi="Arial" w:cs="Arial"/>
          <w:b/>
          <w:sz w:val="24"/>
          <w:szCs w:val="24"/>
          <w:lang w:eastAsia="es-CO"/>
        </w:rPr>
        <w:t>rgencias u Hospitalario?</w:t>
      </w:r>
    </w:p>
    <w:p w:rsidR="00FA7423" w:rsidRPr="00FA7423" w:rsidRDefault="00FA7423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E70B3F" w:rsidRDefault="00E70B3F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sz w:val="24"/>
          <w:szCs w:val="24"/>
          <w:lang w:eastAsia="es-CO"/>
        </w:rPr>
        <w:t>En caso de requerir servicios adicionales debe comunicarse con la </w:t>
      </w:r>
      <w:hyperlink r:id="rId17" w:history="1">
        <w:r w:rsidRPr="00FA7423">
          <w:rPr>
            <w:rFonts w:ascii="Arial" w:hAnsi="Arial" w:cs="Arial"/>
            <w:sz w:val="24"/>
            <w:szCs w:val="24"/>
            <w:u w:val="single"/>
            <w:lang w:eastAsia="es-CO"/>
          </w:rPr>
          <w:t>LÍNEA EFECTIVA</w:t>
        </w:r>
      </w:hyperlink>
      <w:r w:rsidRPr="00FA7423">
        <w:rPr>
          <w:rFonts w:ascii="Arial" w:hAnsi="Arial" w:cs="Arial"/>
          <w:sz w:val="24"/>
          <w:szCs w:val="24"/>
          <w:lang w:eastAsia="es-CO"/>
        </w:rPr>
        <w:t> quien emitirá las autorizaciones y orientación al respecto.</w:t>
      </w:r>
    </w:p>
    <w:p w:rsidR="004F4407" w:rsidRDefault="004F4407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F71FC1" w:rsidRDefault="00F71FC1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:rsidR="004F4407" w:rsidRPr="004F4407" w:rsidRDefault="004F4407" w:rsidP="00FA7423">
      <w:pPr>
        <w:pStyle w:val="Sinespaciado"/>
        <w:spacing w:line="360" w:lineRule="auto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4F4407">
        <w:rPr>
          <w:rFonts w:ascii="Arial" w:hAnsi="Arial" w:cs="Arial"/>
          <w:b/>
          <w:sz w:val="24"/>
          <w:szCs w:val="24"/>
          <w:lang w:eastAsia="es-CO"/>
        </w:rPr>
        <w:t>LÍNEA EFECTIVA DE COLMENA VIDA Y RIESGOS PROFESIONALES</w:t>
      </w:r>
    </w:p>
    <w:p w:rsidR="004F4407" w:rsidRDefault="004F4407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4F4407" w:rsidRDefault="004F4407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  <w:lang w:eastAsia="es-CO"/>
        </w:rPr>
      </w:pPr>
    </w:p>
    <w:p w:rsidR="004F4407" w:rsidRPr="00FA7423" w:rsidRDefault="004F4407" w:rsidP="004F4407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  <w:lang w:eastAsia="es-CO"/>
        </w:rPr>
      </w:pPr>
      <w:r w:rsidRPr="00FA7423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3A95BDA5" wp14:editId="1D993883">
            <wp:extent cx="3358662" cy="1789536"/>
            <wp:effectExtent l="0" t="0" r="0" b="1270"/>
            <wp:docPr id="1" name="Imagen 1" descr="http://www.colmena-arp.com.co/portalarp/Portals/0/logolineaefecti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lmena-arp.com.co/portalarp/Portals/0/logolineaefectiva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900" cy="1789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1AF" w:rsidRPr="00FA7423" w:rsidRDefault="005751AF" w:rsidP="00FA7423">
      <w:pPr>
        <w:pStyle w:val="Sinespaciado"/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5751AF" w:rsidRPr="00FA742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2F" w:rsidRDefault="00C6662F" w:rsidP="00692DD6">
      <w:pPr>
        <w:spacing w:after="0" w:line="240" w:lineRule="auto"/>
      </w:pPr>
      <w:r>
        <w:separator/>
      </w:r>
    </w:p>
  </w:endnote>
  <w:endnote w:type="continuationSeparator" w:id="0">
    <w:p w:rsidR="00C6662F" w:rsidRDefault="00C6662F" w:rsidP="0069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07" w:rsidRDefault="004F440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590289"/>
      <w:docPartObj>
        <w:docPartGallery w:val="Page Numbers (Bottom of Page)"/>
        <w:docPartUnique/>
      </w:docPartObj>
    </w:sdtPr>
    <w:sdtEndPr/>
    <w:sdtContent>
      <w:p w:rsidR="00776C0C" w:rsidRDefault="00776C0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E80" w:rsidRPr="00B25E80">
          <w:rPr>
            <w:noProof/>
            <w:lang w:val="es-ES"/>
          </w:rPr>
          <w:t>1</w:t>
        </w:r>
        <w:r>
          <w:fldChar w:fldCharType="end"/>
        </w:r>
      </w:p>
    </w:sdtContent>
  </w:sdt>
  <w:p w:rsidR="00AF3F45" w:rsidRDefault="00AF3F4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07" w:rsidRDefault="004F440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2F" w:rsidRDefault="00C6662F" w:rsidP="00692DD6">
      <w:pPr>
        <w:spacing w:after="0" w:line="240" w:lineRule="auto"/>
      </w:pPr>
      <w:r>
        <w:separator/>
      </w:r>
    </w:p>
  </w:footnote>
  <w:footnote w:type="continuationSeparator" w:id="0">
    <w:p w:rsidR="00C6662F" w:rsidRDefault="00C6662F" w:rsidP="00692DD6">
      <w:pPr>
        <w:spacing w:after="0" w:line="240" w:lineRule="auto"/>
      </w:pPr>
      <w:r>
        <w:continuationSeparator/>
      </w:r>
    </w:p>
  </w:footnote>
  <w:footnote w:id="1">
    <w:p w:rsidR="00AF3F45" w:rsidRPr="00692DD6" w:rsidRDefault="00AF3F45">
      <w:pPr>
        <w:pStyle w:val="Textonotapie"/>
        <w:rPr>
          <w:rFonts w:ascii="Arial" w:hAnsi="Arial" w:cs="Arial"/>
          <w:sz w:val="16"/>
          <w:szCs w:val="16"/>
        </w:rPr>
      </w:pPr>
      <w:r w:rsidRPr="00692DD6">
        <w:rPr>
          <w:rStyle w:val="Refdenotaalpie"/>
          <w:rFonts w:ascii="Arial" w:hAnsi="Arial" w:cs="Arial"/>
          <w:sz w:val="16"/>
          <w:szCs w:val="16"/>
        </w:rPr>
        <w:footnoteRef/>
      </w:r>
      <w:r w:rsidRPr="00692DD6">
        <w:rPr>
          <w:rFonts w:ascii="Arial" w:hAnsi="Arial" w:cs="Arial"/>
          <w:sz w:val="16"/>
          <w:szCs w:val="16"/>
        </w:rPr>
        <w:t xml:space="preserve"> Disponible en: </w:t>
      </w:r>
      <w:hyperlink r:id="rId1" w:history="1">
        <w:r w:rsidRPr="00692DD6">
          <w:rPr>
            <w:rStyle w:val="Hipervnculo"/>
            <w:rFonts w:ascii="Arial" w:hAnsi="Arial" w:cs="Arial"/>
            <w:sz w:val="16"/>
            <w:szCs w:val="16"/>
          </w:rPr>
          <w:t>http://www.colmena-arp.com.co/portalarp/AsistenciaenSalud/Atenci%C3%B3ndeAccidentes/tabid/78/language/es-ES/Default.aspx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07" w:rsidRDefault="00C6662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77791" o:spid="_x0000_s2056" type="#_x0000_t75" style="position:absolute;margin-left:0;margin-top:0;width:441.7pt;height:369.05pt;z-index:-251657216;mso-position-horizontal:center;mso-position-horizontal-relative:margin;mso-position-vertical:center;mso-position-vertical-relative:margin" o:allowincell="f">
          <v:imagedata r:id="rId1" o:title="logo colmen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762"/>
      <w:gridCol w:w="306"/>
    </w:tblGrid>
    <w:tr w:rsidR="00AF3F45" w:rsidTr="00AF3F45">
      <w:trPr>
        <w:trHeight w:val="288"/>
      </w:trPr>
      <w:sdt>
        <w:sdtPr>
          <w:rPr>
            <w:rFonts w:asciiTheme="majorHAnsi" w:eastAsiaTheme="majorEastAsia" w:hAnsiTheme="majorHAnsi" w:cstheme="majorBidi"/>
            <w:b/>
            <w:i/>
            <w:color w:val="1F497D" w:themeColor="text2"/>
            <w:sz w:val="36"/>
            <w:szCs w:val="36"/>
          </w:rPr>
          <w:alias w:val="Título"/>
          <w:id w:val="77761602"/>
          <w:placeholder>
            <w:docPart w:val="A3FD2DC0E19943ACA0E9EB5BA2E58B1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8762" w:type="dxa"/>
              <w:vAlign w:val="center"/>
            </w:tcPr>
            <w:p w:rsidR="00AF3F45" w:rsidRDefault="00F71FC1" w:rsidP="00AF3F45">
              <w:pPr>
                <w:pStyle w:val="Encabezado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i/>
                  <w:color w:val="1F497D" w:themeColor="text2"/>
                  <w:sz w:val="36"/>
                  <w:szCs w:val="36"/>
                </w:rPr>
                <w:t>COLMENA Vida y Riesgos Profesionales</w:t>
              </w:r>
            </w:p>
          </w:tc>
        </w:sdtContent>
      </w:sdt>
      <w:tc>
        <w:tcPr>
          <w:tcW w:w="306" w:type="dxa"/>
        </w:tcPr>
        <w:p w:rsidR="00AF3F45" w:rsidRDefault="00AF3F45" w:rsidP="00692DD6">
          <w:pPr>
            <w:pStyle w:val="Encabezado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14:numForm w14:val="oldStyle"/>
            </w:rPr>
          </w:pPr>
        </w:p>
      </w:tc>
    </w:tr>
  </w:tbl>
  <w:p w:rsidR="00AF3F45" w:rsidRDefault="00AF3F4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07" w:rsidRDefault="00C6662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677790" o:spid="_x0000_s2055" type="#_x0000_t75" style="position:absolute;margin-left:0;margin-top:0;width:441.7pt;height:369.05pt;z-index:-251658240;mso-position-horizontal:center;mso-position-horizontal-relative:margin;mso-position-vertical:center;mso-position-vertical-relative:margin" o:allowincell="f">
          <v:imagedata r:id="rId1" o:title="logo colmen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Descripción: http://www.colmena-arp.com.co/portalarp/Portals/_default/Skins/MinimalExtropy/images/chulo.jpg" style="width:15.25pt;height:11.75pt;visibility:visible;mso-wrap-style:square" o:bullet="t">
        <v:imagedata r:id="rId1" o:title="chulo"/>
      </v:shape>
    </w:pict>
  </w:numPicBullet>
  <w:abstractNum w:abstractNumId="0">
    <w:nsid w:val="04950843"/>
    <w:multiLevelType w:val="hybridMultilevel"/>
    <w:tmpl w:val="28FC98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90090"/>
    <w:multiLevelType w:val="multilevel"/>
    <w:tmpl w:val="8604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BF6941"/>
    <w:multiLevelType w:val="multilevel"/>
    <w:tmpl w:val="7CD6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37EAD"/>
    <w:multiLevelType w:val="hybridMultilevel"/>
    <w:tmpl w:val="2D403A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F6DD2"/>
    <w:multiLevelType w:val="hybridMultilevel"/>
    <w:tmpl w:val="C284BF3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837E6C"/>
    <w:multiLevelType w:val="hybridMultilevel"/>
    <w:tmpl w:val="8084E18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A160D"/>
    <w:multiLevelType w:val="hybridMultilevel"/>
    <w:tmpl w:val="44502F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B7CF3"/>
    <w:multiLevelType w:val="hybridMultilevel"/>
    <w:tmpl w:val="86D045C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2847C1"/>
    <w:multiLevelType w:val="hybridMultilevel"/>
    <w:tmpl w:val="D9DA3FD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D51AFA"/>
    <w:multiLevelType w:val="hybridMultilevel"/>
    <w:tmpl w:val="4B0681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5E3993"/>
    <w:multiLevelType w:val="hybridMultilevel"/>
    <w:tmpl w:val="335817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3F"/>
    <w:rsid w:val="0006538D"/>
    <w:rsid w:val="00067A36"/>
    <w:rsid w:val="000E68C0"/>
    <w:rsid w:val="001C670F"/>
    <w:rsid w:val="00273E8D"/>
    <w:rsid w:val="00422E8C"/>
    <w:rsid w:val="004F4407"/>
    <w:rsid w:val="005158C8"/>
    <w:rsid w:val="005751AF"/>
    <w:rsid w:val="00692DD6"/>
    <w:rsid w:val="0075140A"/>
    <w:rsid w:val="007555BA"/>
    <w:rsid w:val="00776C0C"/>
    <w:rsid w:val="00A811F4"/>
    <w:rsid w:val="00AF3F45"/>
    <w:rsid w:val="00B25E80"/>
    <w:rsid w:val="00B47DFA"/>
    <w:rsid w:val="00C6662F"/>
    <w:rsid w:val="00DE55F5"/>
    <w:rsid w:val="00E70B3F"/>
    <w:rsid w:val="00F71FC1"/>
    <w:rsid w:val="00FA7423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neta">
    <w:name w:val="vineta"/>
    <w:basedOn w:val="Normal"/>
    <w:rsid w:val="00E7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70B3F"/>
    <w:rPr>
      <w:b/>
      <w:bCs/>
    </w:rPr>
  </w:style>
  <w:style w:type="character" w:customStyle="1" w:styleId="apple-converted-space">
    <w:name w:val="apple-converted-space"/>
    <w:basedOn w:val="Fuentedeprrafopredeter"/>
    <w:rsid w:val="00E70B3F"/>
  </w:style>
  <w:style w:type="character" w:styleId="nfasis">
    <w:name w:val="Emphasis"/>
    <w:basedOn w:val="Fuentedeprrafopredeter"/>
    <w:uiPriority w:val="20"/>
    <w:qFormat/>
    <w:rsid w:val="00E70B3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7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E70B3F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B3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158C8"/>
    <w:pPr>
      <w:ind w:left="720"/>
      <w:contextualSpacing/>
    </w:pPr>
  </w:style>
  <w:style w:type="paragraph" w:styleId="Sinespaciado">
    <w:name w:val="No Spacing"/>
    <w:uiPriority w:val="1"/>
    <w:qFormat/>
    <w:rsid w:val="005158C8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692DD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92DD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DD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692D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2DD6"/>
  </w:style>
  <w:style w:type="paragraph" w:styleId="Piedepgina">
    <w:name w:val="footer"/>
    <w:basedOn w:val="Normal"/>
    <w:link w:val="PiedepginaCar"/>
    <w:uiPriority w:val="99"/>
    <w:unhideWhenUsed/>
    <w:rsid w:val="00692D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2D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ineta">
    <w:name w:val="vineta"/>
    <w:basedOn w:val="Normal"/>
    <w:rsid w:val="00E7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70B3F"/>
    <w:rPr>
      <w:b/>
      <w:bCs/>
    </w:rPr>
  </w:style>
  <w:style w:type="character" w:customStyle="1" w:styleId="apple-converted-space">
    <w:name w:val="apple-converted-space"/>
    <w:basedOn w:val="Fuentedeprrafopredeter"/>
    <w:rsid w:val="00E70B3F"/>
  </w:style>
  <w:style w:type="character" w:styleId="nfasis">
    <w:name w:val="Emphasis"/>
    <w:basedOn w:val="Fuentedeprrafopredeter"/>
    <w:uiPriority w:val="20"/>
    <w:qFormat/>
    <w:rsid w:val="00E70B3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7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E70B3F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B3F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158C8"/>
    <w:pPr>
      <w:ind w:left="720"/>
      <w:contextualSpacing/>
    </w:pPr>
  </w:style>
  <w:style w:type="paragraph" w:styleId="Sinespaciado">
    <w:name w:val="No Spacing"/>
    <w:uiPriority w:val="1"/>
    <w:qFormat/>
    <w:rsid w:val="005158C8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692DD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92DD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DD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692D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2DD6"/>
  </w:style>
  <w:style w:type="paragraph" w:styleId="Piedepgina">
    <w:name w:val="footer"/>
    <w:basedOn w:val="Normal"/>
    <w:link w:val="PiedepginaCar"/>
    <w:uiPriority w:val="99"/>
    <w:unhideWhenUsed/>
    <w:rsid w:val="00692D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2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lmena-arp.com.co/portalarp/Portals/_default/iframes/linea_efectiva.html" TargetMode="External"/><Relationship Id="rId18" Type="http://schemas.openxmlformats.org/officeDocument/2006/relationships/image" Target="media/image2.jpeg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colmena-arp.com.co/operacional/default.asp" TargetMode="External"/><Relationship Id="rId17" Type="http://schemas.openxmlformats.org/officeDocument/2006/relationships/hyperlink" Target="http://www.colmena-arp.com.co/portalarp/Portals/_default/iframes/linea_efectiva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colmena-arp.com.co/portalarp/Portals/_default/iframes/linea_efectiva.htm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olmena-arp.com.co/portalarp/Portals/_default/iframes/linea_efectiva.html" TargetMode="External"/><Relationship Id="rId24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http://www.colmena-arp.com.co/portalarp/Portals/_default/iframes/linea_efectiva.html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colmena-arp.com.co/portalarp/Portals/_default/iframes/linea_efectiva.html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colmena-arp.com.co/portalarp/Portals/_default/iframes/linea_efectiva.html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mena-arp.com.co/portalarp/AsistenciaenSalud/Atenci%C3%B3ndeAccidentes/tabid/78/language/es-ES/Default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3FD2DC0E19943ACA0E9EB5BA2E58B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C3342-E43F-42F2-A224-1468EF989BF6}"/>
      </w:docPartPr>
      <w:docPartBody>
        <w:p w:rsidR="00AB68F4" w:rsidRDefault="00AB68F4" w:rsidP="00AB68F4">
          <w:pPr>
            <w:pStyle w:val="A3FD2DC0E19943ACA0E9EB5BA2E58B1B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[Escriba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F4"/>
    <w:rsid w:val="0024407A"/>
    <w:rsid w:val="002C4B55"/>
    <w:rsid w:val="005479FE"/>
    <w:rsid w:val="007400BA"/>
    <w:rsid w:val="00AB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813AFC96FFB4B37AD2C6A2FC56C4627">
    <w:name w:val="5813AFC96FFB4B37AD2C6A2FC56C4627"/>
    <w:rsid w:val="00AB68F4"/>
  </w:style>
  <w:style w:type="paragraph" w:customStyle="1" w:styleId="A3FD2DC0E19943ACA0E9EB5BA2E58B1B">
    <w:name w:val="A3FD2DC0E19943ACA0E9EB5BA2E58B1B"/>
    <w:rsid w:val="00AB68F4"/>
  </w:style>
  <w:style w:type="paragraph" w:customStyle="1" w:styleId="3F57E11C3C494591BF5C6A8E7D181068">
    <w:name w:val="3F57E11C3C494591BF5C6A8E7D181068"/>
    <w:rsid w:val="00AB68F4"/>
  </w:style>
  <w:style w:type="paragraph" w:customStyle="1" w:styleId="CA1FAFA6CCB9452EA824C002C2AA9714">
    <w:name w:val="CA1FAFA6CCB9452EA824C002C2AA9714"/>
    <w:rsid w:val="00AB68F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813AFC96FFB4B37AD2C6A2FC56C4627">
    <w:name w:val="5813AFC96FFB4B37AD2C6A2FC56C4627"/>
    <w:rsid w:val="00AB68F4"/>
  </w:style>
  <w:style w:type="paragraph" w:customStyle="1" w:styleId="A3FD2DC0E19943ACA0E9EB5BA2E58B1B">
    <w:name w:val="A3FD2DC0E19943ACA0E9EB5BA2E58B1B"/>
    <w:rsid w:val="00AB68F4"/>
  </w:style>
  <w:style w:type="paragraph" w:customStyle="1" w:styleId="3F57E11C3C494591BF5C6A8E7D181068">
    <w:name w:val="3F57E11C3C494591BF5C6A8E7D181068"/>
    <w:rsid w:val="00AB68F4"/>
  </w:style>
  <w:style w:type="paragraph" w:customStyle="1" w:styleId="CA1FAFA6CCB9452EA824C002C2AA9714">
    <w:name w:val="CA1FAFA6CCB9452EA824C002C2AA9714"/>
    <w:rsid w:val="00AB68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F35F09-BDB8-47EB-89D6-5CBACC7F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635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COLMENA Vida y Riesgos Profesionales</dc:title>
  <dc:creator>USUARIO</dc:creator>
  <cp:lastModifiedBy>USER</cp:lastModifiedBy>
  <cp:revision>3</cp:revision>
  <dcterms:created xsi:type="dcterms:W3CDTF">2012-07-17T01:09:00Z</dcterms:created>
  <dcterms:modified xsi:type="dcterms:W3CDTF">2012-08-03T04:05:00Z</dcterms:modified>
</cp:coreProperties>
</file>